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0C1C88" w:rsidRDefault="00CB2C49" w:rsidP="00CB2C49">
      <w:pPr>
        <w:jc w:val="center"/>
        <w:rPr>
          <w:b/>
          <w:sz w:val="24"/>
          <w:szCs w:val="24"/>
        </w:rPr>
      </w:pPr>
      <w:r w:rsidRPr="000C1C88">
        <w:rPr>
          <w:b/>
          <w:sz w:val="24"/>
          <w:szCs w:val="24"/>
        </w:rPr>
        <w:t>АННОТАЦИЯ</w:t>
      </w:r>
    </w:p>
    <w:p w:rsidR="00CB2C49" w:rsidRPr="000C1C88" w:rsidRDefault="00CB2C49" w:rsidP="00CB2C49">
      <w:pPr>
        <w:jc w:val="center"/>
        <w:rPr>
          <w:sz w:val="24"/>
          <w:szCs w:val="24"/>
        </w:rPr>
      </w:pPr>
      <w:r w:rsidRPr="000C1C8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C1C88" w:rsidTr="00CB2C49">
        <w:tc>
          <w:tcPr>
            <w:tcW w:w="3261" w:type="dxa"/>
            <w:shd w:val="clear" w:color="auto" w:fill="E7E6E6" w:themeFill="background2"/>
          </w:tcPr>
          <w:p w:rsidR="0075328A" w:rsidRPr="000C1C8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C1C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C1C88" w:rsidRDefault="00353D1D" w:rsidP="00230905">
            <w:pPr>
              <w:rPr>
                <w:sz w:val="24"/>
                <w:szCs w:val="24"/>
              </w:rPr>
            </w:pPr>
            <w:r w:rsidRPr="000C1C88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A30025" w:rsidRPr="000C1C88" w:rsidTr="00A30025">
        <w:tc>
          <w:tcPr>
            <w:tcW w:w="3261" w:type="dxa"/>
            <w:shd w:val="clear" w:color="auto" w:fill="E7E6E6" w:themeFill="background2"/>
          </w:tcPr>
          <w:p w:rsidR="00A30025" w:rsidRPr="000C1C8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C1C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C1C88" w:rsidRDefault="00907949" w:rsidP="008A1F93">
            <w:pPr>
              <w:rPr>
                <w:sz w:val="24"/>
                <w:szCs w:val="24"/>
              </w:rPr>
            </w:pPr>
            <w:r w:rsidRPr="000C1C88">
              <w:rPr>
                <w:sz w:val="24"/>
                <w:szCs w:val="24"/>
              </w:rPr>
              <w:t>38.04</w:t>
            </w:r>
            <w:r w:rsidR="00A30025" w:rsidRPr="000C1C88">
              <w:rPr>
                <w:sz w:val="24"/>
                <w:szCs w:val="24"/>
              </w:rPr>
              <w:t>.0</w:t>
            </w:r>
            <w:r w:rsidR="008A1F93" w:rsidRPr="000C1C88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0C1C88" w:rsidRDefault="008A1F93" w:rsidP="00230905">
            <w:pPr>
              <w:rPr>
                <w:sz w:val="24"/>
                <w:szCs w:val="24"/>
              </w:rPr>
            </w:pPr>
            <w:r w:rsidRPr="000C1C88">
              <w:rPr>
                <w:sz w:val="24"/>
                <w:szCs w:val="24"/>
              </w:rPr>
              <w:t>Экономика</w:t>
            </w:r>
          </w:p>
        </w:tc>
      </w:tr>
      <w:tr w:rsidR="009B60C5" w:rsidRPr="000C1C88" w:rsidTr="00CB2C49">
        <w:tc>
          <w:tcPr>
            <w:tcW w:w="3261" w:type="dxa"/>
            <w:shd w:val="clear" w:color="auto" w:fill="E7E6E6" w:themeFill="background2"/>
          </w:tcPr>
          <w:p w:rsidR="009B60C5" w:rsidRPr="000C1C8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C1C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C1C88" w:rsidRDefault="008A1F93" w:rsidP="00001F39">
            <w:pPr>
              <w:rPr>
                <w:sz w:val="24"/>
                <w:szCs w:val="24"/>
              </w:rPr>
            </w:pPr>
            <w:r w:rsidRPr="000C1C88">
              <w:rPr>
                <w:sz w:val="24"/>
                <w:szCs w:val="24"/>
              </w:rPr>
              <w:t>Корпоративный бизнес</w:t>
            </w:r>
          </w:p>
        </w:tc>
      </w:tr>
      <w:tr w:rsidR="00230905" w:rsidRPr="000C1C88" w:rsidTr="00CB2C49">
        <w:tc>
          <w:tcPr>
            <w:tcW w:w="3261" w:type="dxa"/>
            <w:shd w:val="clear" w:color="auto" w:fill="E7E6E6" w:themeFill="background2"/>
          </w:tcPr>
          <w:p w:rsidR="00230905" w:rsidRPr="000C1C8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C1C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C1C88" w:rsidRDefault="0038201F" w:rsidP="009B60C5">
            <w:pPr>
              <w:rPr>
                <w:sz w:val="24"/>
                <w:szCs w:val="24"/>
              </w:rPr>
            </w:pPr>
            <w:r w:rsidRPr="000C1C88">
              <w:rPr>
                <w:sz w:val="24"/>
                <w:szCs w:val="24"/>
              </w:rPr>
              <w:t>2</w:t>
            </w:r>
            <w:r w:rsidR="00230905" w:rsidRPr="000C1C8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C1C88" w:rsidTr="00CB2C49">
        <w:tc>
          <w:tcPr>
            <w:tcW w:w="3261" w:type="dxa"/>
            <w:shd w:val="clear" w:color="auto" w:fill="E7E6E6" w:themeFill="background2"/>
          </w:tcPr>
          <w:p w:rsidR="009B60C5" w:rsidRPr="000C1C8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C1C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0C1C88" w:rsidRDefault="0038201F" w:rsidP="00001F39">
            <w:pPr>
              <w:rPr>
                <w:sz w:val="24"/>
                <w:szCs w:val="24"/>
              </w:rPr>
            </w:pPr>
            <w:r w:rsidRPr="000C1C88">
              <w:rPr>
                <w:sz w:val="24"/>
                <w:szCs w:val="24"/>
              </w:rPr>
              <w:t>Зачет</w:t>
            </w:r>
          </w:p>
        </w:tc>
      </w:tr>
      <w:tr w:rsidR="00CB2C49" w:rsidRPr="000C1C88" w:rsidTr="00CB2C49">
        <w:tc>
          <w:tcPr>
            <w:tcW w:w="3261" w:type="dxa"/>
            <w:shd w:val="clear" w:color="auto" w:fill="E7E6E6" w:themeFill="background2"/>
          </w:tcPr>
          <w:p w:rsidR="00CB2C49" w:rsidRPr="000C1C8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C1C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C1C88" w:rsidRDefault="000C1C88" w:rsidP="00001F39">
            <w:pPr>
              <w:rPr>
                <w:i/>
                <w:sz w:val="24"/>
                <w:szCs w:val="24"/>
                <w:highlight w:val="yellow"/>
              </w:rPr>
            </w:pPr>
            <w:r w:rsidRPr="000C1C88">
              <w:rPr>
                <w:i/>
                <w:sz w:val="24"/>
                <w:szCs w:val="24"/>
              </w:rPr>
              <w:t>К</w:t>
            </w:r>
            <w:r w:rsidR="00001F39" w:rsidRPr="000C1C88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CB2C49" w:rsidRPr="000C1C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1C88" w:rsidRDefault="0098681F" w:rsidP="00001F39">
            <w:pPr>
              <w:rPr>
                <w:b/>
                <w:i/>
                <w:sz w:val="24"/>
                <w:szCs w:val="24"/>
              </w:rPr>
            </w:pPr>
            <w:r w:rsidRPr="000C1C88">
              <w:rPr>
                <w:b/>
                <w:i/>
                <w:sz w:val="24"/>
                <w:szCs w:val="24"/>
              </w:rPr>
              <w:t>Кратк</w:t>
            </w:r>
            <w:r w:rsidR="00CB2C49" w:rsidRPr="000C1C8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26FD7" w:rsidRPr="000C1C88" w:rsidTr="00F259CD">
        <w:trPr>
          <w:trHeight w:val="177"/>
        </w:trPr>
        <w:tc>
          <w:tcPr>
            <w:tcW w:w="10490" w:type="dxa"/>
            <w:gridSpan w:val="3"/>
          </w:tcPr>
          <w:p w:rsidR="00126FD7" w:rsidRPr="000C1C88" w:rsidRDefault="00126FD7" w:rsidP="0038201F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0C1C88">
              <w:rPr>
                <w:rFonts w:eastAsia="Calibri"/>
                <w:sz w:val="24"/>
                <w:szCs w:val="24"/>
              </w:rPr>
              <w:t xml:space="preserve">Тема 1. </w:t>
            </w:r>
            <w:r w:rsidR="0038201F" w:rsidRPr="000C1C88">
              <w:rPr>
                <w:rFonts w:eastAsia="Calibri"/>
                <w:sz w:val="24"/>
                <w:szCs w:val="24"/>
              </w:rPr>
              <w:t xml:space="preserve">Методология </w:t>
            </w:r>
            <w:r w:rsidR="00B17F95" w:rsidRPr="000C1C88">
              <w:rPr>
                <w:rFonts w:eastAsia="Calibri"/>
                <w:sz w:val="24"/>
                <w:szCs w:val="24"/>
              </w:rPr>
              <w:t xml:space="preserve">и методы </w:t>
            </w:r>
            <w:r w:rsidR="002F5C31" w:rsidRPr="000C1C88">
              <w:rPr>
                <w:rFonts w:eastAsia="Calibri"/>
                <w:sz w:val="24"/>
                <w:szCs w:val="24"/>
              </w:rPr>
              <w:t xml:space="preserve">научного </w:t>
            </w:r>
            <w:r w:rsidR="0038201F" w:rsidRPr="000C1C88">
              <w:rPr>
                <w:rFonts w:eastAsia="Calibri"/>
                <w:sz w:val="24"/>
                <w:szCs w:val="24"/>
              </w:rPr>
              <w:t>исследования в экономике</w:t>
            </w:r>
          </w:p>
        </w:tc>
      </w:tr>
      <w:tr w:rsidR="00126FD7" w:rsidRPr="000C1C88" w:rsidTr="00CB2C49">
        <w:tc>
          <w:tcPr>
            <w:tcW w:w="10490" w:type="dxa"/>
            <w:gridSpan w:val="3"/>
          </w:tcPr>
          <w:p w:rsidR="00126FD7" w:rsidRPr="000C1C88" w:rsidRDefault="00126FD7" w:rsidP="00B17F95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0C1C88">
              <w:rPr>
                <w:rFonts w:eastAsia="Calibri"/>
                <w:sz w:val="24"/>
                <w:szCs w:val="24"/>
              </w:rPr>
              <w:t xml:space="preserve">Тема 2. </w:t>
            </w:r>
            <w:r w:rsidR="00B17F95" w:rsidRPr="000C1C88">
              <w:rPr>
                <w:rFonts w:eastAsia="Calibri"/>
                <w:sz w:val="24"/>
                <w:szCs w:val="24"/>
              </w:rPr>
              <w:t>Методические подходы к написанию научных работ</w:t>
            </w:r>
          </w:p>
        </w:tc>
      </w:tr>
      <w:tr w:rsidR="00126FD7" w:rsidRPr="000C1C88" w:rsidTr="00CB2C49">
        <w:tc>
          <w:tcPr>
            <w:tcW w:w="10490" w:type="dxa"/>
            <w:gridSpan w:val="3"/>
          </w:tcPr>
          <w:p w:rsidR="00126FD7" w:rsidRPr="000C1C88" w:rsidRDefault="00126FD7" w:rsidP="00B17F95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0C1C88">
              <w:rPr>
                <w:rFonts w:eastAsia="Calibri"/>
                <w:sz w:val="24"/>
                <w:szCs w:val="24"/>
              </w:rPr>
              <w:t xml:space="preserve">Тема 3. </w:t>
            </w:r>
            <w:r w:rsidR="00B17F95" w:rsidRPr="000C1C88">
              <w:rPr>
                <w:rFonts w:eastAsia="Calibri"/>
                <w:sz w:val="24"/>
                <w:szCs w:val="24"/>
              </w:rPr>
              <w:t>Магистерская диссертация как форма исследования в экономике</w:t>
            </w:r>
          </w:p>
        </w:tc>
      </w:tr>
      <w:tr w:rsidR="00907949" w:rsidRPr="000C1C8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0C1C88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1C8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07949" w:rsidRPr="000C1C88" w:rsidTr="006B5445">
        <w:trPr>
          <w:trHeight w:val="6641"/>
        </w:trPr>
        <w:tc>
          <w:tcPr>
            <w:tcW w:w="10490" w:type="dxa"/>
            <w:gridSpan w:val="3"/>
          </w:tcPr>
          <w:p w:rsidR="00B348A2" w:rsidRPr="000C1C88" w:rsidRDefault="00B348A2" w:rsidP="002F5C31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0C1C88">
              <w:rPr>
                <w:b/>
                <w:sz w:val="24"/>
                <w:szCs w:val="24"/>
              </w:rPr>
              <w:t>Основная литература</w:t>
            </w:r>
          </w:p>
          <w:p w:rsidR="002F5C31" w:rsidRPr="000C1C88" w:rsidRDefault="002F5C31" w:rsidP="006B5445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1C88">
              <w:rPr>
                <w:color w:val="000000"/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tgtFrame="_blank" w:tooltip="читать полный текст" w:history="1">
              <w:r w:rsidRPr="000C1C88">
                <w:rPr>
                  <w:rStyle w:val="aff3"/>
                  <w:i/>
                  <w:iCs/>
                  <w:sz w:val="24"/>
                  <w:szCs w:val="24"/>
                </w:rPr>
                <w:t>http://znanium.com/go.php?id=991912</w:t>
              </w:r>
            </w:hyperlink>
          </w:p>
          <w:p w:rsidR="002F5C31" w:rsidRPr="000C1C88" w:rsidRDefault="002F5C31" w:rsidP="006B5445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1C88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0C1C88">
                <w:rPr>
                  <w:rStyle w:val="aff3"/>
                  <w:i/>
                  <w:iCs/>
                  <w:sz w:val="24"/>
                  <w:szCs w:val="24"/>
                </w:rPr>
                <w:t>http://znanium.com/go.php?id=989954</w:t>
              </w:r>
            </w:hyperlink>
          </w:p>
          <w:p w:rsidR="006B5445" w:rsidRPr="000C1C88" w:rsidRDefault="006B5445" w:rsidP="006B5445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1C88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10" w:tgtFrame="_blank" w:tooltip="читать полный текст" w:history="1">
              <w:r w:rsidRPr="000C1C88">
                <w:rPr>
                  <w:rStyle w:val="aff3"/>
                  <w:i/>
                  <w:iCs/>
                  <w:sz w:val="24"/>
                  <w:szCs w:val="24"/>
                </w:rPr>
                <w:t>http://znanium.com/go.php?id=774413</w:t>
              </w:r>
            </w:hyperlink>
          </w:p>
          <w:p w:rsidR="006B5445" w:rsidRPr="000C1C88" w:rsidRDefault="006B5445" w:rsidP="006B5445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0C1C88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2017. - 304 с. </w:t>
            </w:r>
            <w:hyperlink r:id="rId11" w:tgtFrame="_blank" w:tooltip="читать полный текст" w:history="1">
              <w:r w:rsidRPr="000C1C88">
                <w:rPr>
                  <w:rStyle w:val="aff3"/>
                  <w:i/>
                  <w:iCs/>
                  <w:sz w:val="24"/>
                  <w:szCs w:val="24"/>
                </w:rPr>
                <w:t>http://znanium.com/go.php?id=894675</w:t>
              </w:r>
            </w:hyperlink>
          </w:p>
          <w:p w:rsidR="00B514F3" w:rsidRPr="000C1C88" w:rsidRDefault="00B514F3" w:rsidP="006B5445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autoSpaceDN/>
              <w:ind w:left="357"/>
              <w:jc w:val="both"/>
              <w:textAlignment w:val="auto"/>
              <w:rPr>
                <w:b/>
                <w:sz w:val="24"/>
                <w:szCs w:val="24"/>
              </w:rPr>
            </w:pPr>
            <w:r w:rsidRPr="000C1C8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F5C31" w:rsidRPr="000C1C88" w:rsidRDefault="002F5C31" w:rsidP="006B5445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C1C88">
              <w:rPr>
                <w:color w:val="000000"/>
                <w:sz w:val="24"/>
                <w:szCs w:val="24"/>
              </w:rPr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 </w:t>
            </w:r>
            <w:hyperlink r:id="rId12" w:tgtFrame="_blank" w:tooltip="читать полный текст" w:history="1">
              <w:r w:rsidRPr="000C1C8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http://lib.usue.ru/resource/limit/ump/18/p490910.pdf</w:t>
              </w:r>
            </w:hyperlink>
            <w:r w:rsidRPr="000C1C88">
              <w:rPr>
                <w:rStyle w:val="aff3"/>
                <w:i/>
                <w:iCs/>
                <w:sz w:val="24"/>
                <w:szCs w:val="24"/>
              </w:rPr>
              <w:t> (</w:t>
            </w:r>
            <w:r w:rsidRPr="000C1C88">
              <w:rPr>
                <w:color w:val="000000"/>
                <w:sz w:val="24"/>
                <w:szCs w:val="24"/>
              </w:rPr>
              <w:t>70 экз.)</w:t>
            </w:r>
          </w:p>
          <w:p w:rsidR="002F5C31" w:rsidRPr="000C1C88" w:rsidRDefault="002F5C31" w:rsidP="006B5445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3"/>
                <w:i/>
                <w:iCs/>
                <w:sz w:val="24"/>
                <w:szCs w:val="24"/>
              </w:rPr>
            </w:pPr>
            <w:r w:rsidRPr="000C1C88">
              <w:rPr>
                <w:color w:val="000000"/>
                <w:sz w:val="24"/>
                <w:szCs w:val="24"/>
              </w:rPr>
              <w:t xml:space="preserve"> 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3" w:tgtFrame="_blank" w:tooltip="читать полный текст" w:history="1">
              <w:r w:rsidRPr="000C1C88">
                <w:rPr>
                  <w:rStyle w:val="aff3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6B5445" w:rsidRPr="000C1C88" w:rsidRDefault="006B5445" w:rsidP="006B5445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1C88">
              <w:rPr>
                <w:color w:val="000000"/>
                <w:sz w:val="24"/>
                <w:szCs w:val="24"/>
              </w:rPr>
              <w:t>Едронова, В. Н. Статистическая методология в системе научных методов финансовых и экономических исследований [Электронный ресурс] : учебник / В. Н. Едронова, А. О. Овчаров ; под ред. В. Н. Едроновой. - Москва : Магистр: ИНФРА-М, 2013. - 464 с. </w:t>
            </w:r>
            <w:hyperlink r:id="rId14" w:tgtFrame="_blank" w:tooltip="читать полный текст" w:history="1">
              <w:r w:rsidRPr="000C1C88">
                <w:rPr>
                  <w:rStyle w:val="aff3"/>
                  <w:i/>
                  <w:iCs/>
                  <w:sz w:val="24"/>
                  <w:szCs w:val="24"/>
                </w:rPr>
                <w:t>http://znanium.com/go.php?id=418044</w:t>
              </w:r>
            </w:hyperlink>
          </w:p>
          <w:p w:rsidR="00353D1D" w:rsidRPr="000C1C88" w:rsidRDefault="006B5445" w:rsidP="006B5445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0C1C88">
              <w:rPr>
                <w:color w:val="000000"/>
                <w:kern w:val="0"/>
                <w:sz w:val="24"/>
                <w:szCs w:val="24"/>
              </w:rPr>
              <w:t>Тихонов, В. А. Научные исследования : концептуальные, теоретические и практические аспекты [Текст] : [учебное пособие для вузов] / В. А. Тихонов, В. А. Ворона. - 2-е изд., стер. - Москва : Горячая линия - Телеком, 2013. - 296 с. (7 экз.)</w:t>
            </w:r>
          </w:p>
        </w:tc>
        <w:bookmarkStart w:id="0" w:name="_GoBack"/>
        <w:bookmarkEnd w:id="0"/>
      </w:tr>
      <w:tr w:rsidR="00907949" w:rsidRPr="000C1C8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0C1C88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1C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0C1C88" w:rsidTr="00CB2C49">
        <w:tc>
          <w:tcPr>
            <w:tcW w:w="10490" w:type="dxa"/>
            <w:gridSpan w:val="3"/>
          </w:tcPr>
          <w:p w:rsidR="00EC1A0E" w:rsidRPr="000C1C88" w:rsidRDefault="00EC1A0E" w:rsidP="00EC1A0E">
            <w:pPr>
              <w:rPr>
                <w:b/>
                <w:sz w:val="24"/>
                <w:szCs w:val="24"/>
              </w:rPr>
            </w:pPr>
            <w:r w:rsidRPr="000C1C88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907949" w:rsidRPr="000C1C88" w:rsidRDefault="00907949" w:rsidP="00907949">
            <w:pPr>
              <w:jc w:val="both"/>
              <w:rPr>
                <w:sz w:val="24"/>
                <w:szCs w:val="24"/>
              </w:rPr>
            </w:pPr>
            <w:r w:rsidRPr="000C1C8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C1C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7949" w:rsidRPr="000C1C88" w:rsidRDefault="00907949" w:rsidP="00907949">
            <w:pPr>
              <w:jc w:val="both"/>
              <w:rPr>
                <w:sz w:val="24"/>
                <w:szCs w:val="24"/>
              </w:rPr>
            </w:pPr>
            <w:r w:rsidRPr="000C1C8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C1C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7949" w:rsidRPr="000C1C88" w:rsidRDefault="00907949" w:rsidP="00907949">
            <w:pPr>
              <w:jc w:val="both"/>
              <w:rPr>
                <w:sz w:val="24"/>
                <w:szCs w:val="24"/>
              </w:rPr>
            </w:pPr>
            <w:r w:rsidRPr="000C1C88">
              <w:rPr>
                <w:sz w:val="24"/>
                <w:szCs w:val="24"/>
              </w:rPr>
              <w:t xml:space="preserve">- Операционная система </w:t>
            </w:r>
            <w:r w:rsidRPr="000C1C88">
              <w:rPr>
                <w:sz w:val="24"/>
                <w:szCs w:val="24"/>
                <w:lang w:val="en-US"/>
              </w:rPr>
              <w:t>Microsoft</w:t>
            </w:r>
            <w:r w:rsidRPr="000C1C88">
              <w:rPr>
                <w:sz w:val="24"/>
                <w:szCs w:val="24"/>
              </w:rPr>
              <w:t xml:space="preserve"> </w:t>
            </w:r>
            <w:r w:rsidRPr="000C1C88">
              <w:rPr>
                <w:sz w:val="24"/>
                <w:szCs w:val="24"/>
                <w:lang w:val="en-US"/>
              </w:rPr>
              <w:t>Windows</w:t>
            </w:r>
            <w:r w:rsidRPr="000C1C88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0C1C88">
              <w:rPr>
                <w:sz w:val="24"/>
                <w:szCs w:val="24"/>
                <w:lang w:val="en-US"/>
              </w:rPr>
              <w:t>Tr</w:t>
            </w:r>
            <w:r w:rsidRPr="000C1C88">
              <w:rPr>
                <w:sz w:val="24"/>
                <w:szCs w:val="24"/>
              </w:rPr>
              <w:t>060590 от 19.09.2017</w:t>
            </w:r>
          </w:p>
          <w:p w:rsidR="00907949" w:rsidRPr="000C1C88" w:rsidRDefault="00907949" w:rsidP="00907949">
            <w:pPr>
              <w:rPr>
                <w:b/>
                <w:sz w:val="24"/>
                <w:szCs w:val="24"/>
              </w:rPr>
            </w:pPr>
            <w:r w:rsidRPr="000C1C8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0C1C88" w:rsidRDefault="00907949" w:rsidP="00907949">
            <w:pPr>
              <w:rPr>
                <w:sz w:val="24"/>
                <w:szCs w:val="24"/>
              </w:rPr>
            </w:pPr>
            <w:r w:rsidRPr="000C1C88">
              <w:rPr>
                <w:sz w:val="24"/>
                <w:szCs w:val="24"/>
              </w:rPr>
              <w:t>Общего доступа</w:t>
            </w:r>
          </w:p>
          <w:p w:rsidR="00907949" w:rsidRPr="000C1C88" w:rsidRDefault="00907949" w:rsidP="00907949">
            <w:pPr>
              <w:rPr>
                <w:sz w:val="24"/>
                <w:szCs w:val="24"/>
              </w:rPr>
            </w:pPr>
            <w:r w:rsidRPr="000C1C88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0C1C88" w:rsidRDefault="00907949" w:rsidP="00907949">
            <w:pPr>
              <w:rPr>
                <w:sz w:val="24"/>
                <w:szCs w:val="24"/>
              </w:rPr>
            </w:pPr>
            <w:r w:rsidRPr="000C1C8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7949" w:rsidRPr="000C1C8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0C1C88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0C1C8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07949" w:rsidRPr="000C1C88" w:rsidTr="00CB2C49">
        <w:tc>
          <w:tcPr>
            <w:tcW w:w="10490" w:type="dxa"/>
            <w:gridSpan w:val="3"/>
          </w:tcPr>
          <w:p w:rsidR="00907949" w:rsidRPr="000C1C88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1C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949" w:rsidRPr="000C1C8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0C1C88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1C8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1563" w:rsidRPr="000C1C88" w:rsidTr="00CB2C49">
        <w:tc>
          <w:tcPr>
            <w:tcW w:w="10490" w:type="dxa"/>
            <w:gridSpan w:val="3"/>
          </w:tcPr>
          <w:p w:rsidR="00531563" w:rsidRPr="000C1C88" w:rsidRDefault="00B348A2" w:rsidP="00531563">
            <w:pPr>
              <w:jc w:val="both"/>
              <w:rPr>
                <w:b/>
                <w:sz w:val="24"/>
                <w:szCs w:val="24"/>
              </w:rPr>
            </w:pPr>
            <w:r w:rsidRPr="000C1C8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Pr="000C1C88" w:rsidRDefault="0061508B" w:rsidP="0061508B">
      <w:pPr>
        <w:ind w:left="-284"/>
        <w:rPr>
          <w:sz w:val="24"/>
          <w:szCs w:val="24"/>
        </w:rPr>
      </w:pPr>
    </w:p>
    <w:p w:rsidR="00F41493" w:rsidRPr="000C1C88" w:rsidRDefault="00F41493" w:rsidP="0061508B">
      <w:pPr>
        <w:ind w:left="-284"/>
        <w:rPr>
          <w:sz w:val="24"/>
          <w:szCs w:val="24"/>
        </w:rPr>
      </w:pPr>
      <w:r w:rsidRPr="000C1C88">
        <w:rPr>
          <w:sz w:val="24"/>
          <w:szCs w:val="24"/>
        </w:rPr>
        <w:t xml:space="preserve">Аннотацию подготовил </w:t>
      </w:r>
    </w:p>
    <w:p w:rsidR="00907949" w:rsidRPr="000C1C88" w:rsidRDefault="00907949" w:rsidP="0061508B">
      <w:pPr>
        <w:ind w:left="-284"/>
        <w:rPr>
          <w:sz w:val="24"/>
          <w:szCs w:val="24"/>
        </w:rPr>
      </w:pPr>
      <w:r w:rsidRPr="000C1C88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53D1D" w:rsidRPr="000C1C88">
        <w:rPr>
          <w:sz w:val="24"/>
          <w:szCs w:val="24"/>
        </w:rPr>
        <w:t>Ткаченко И.Н.</w:t>
      </w:r>
    </w:p>
    <w:p w:rsidR="00672FD3" w:rsidRPr="000C1C88" w:rsidRDefault="00672FD3" w:rsidP="0061508B">
      <w:pPr>
        <w:ind w:left="-284"/>
        <w:rPr>
          <w:sz w:val="24"/>
          <w:szCs w:val="24"/>
          <w:u w:val="single"/>
        </w:rPr>
      </w:pPr>
    </w:p>
    <w:p w:rsidR="00732940" w:rsidRPr="000C1C88" w:rsidRDefault="00732940" w:rsidP="0061508B">
      <w:pPr>
        <w:ind w:left="-284"/>
        <w:rPr>
          <w:sz w:val="24"/>
          <w:szCs w:val="24"/>
        </w:rPr>
      </w:pPr>
      <w:r w:rsidRPr="000C1C88">
        <w:rPr>
          <w:sz w:val="24"/>
          <w:szCs w:val="24"/>
        </w:rPr>
        <w:t>Заведующий каф</w:t>
      </w:r>
      <w:r w:rsidR="005F2695" w:rsidRPr="000C1C88">
        <w:rPr>
          <w:sz w:val="24"/>
          <w:szCs w:val="24"/>
        </w:rPr>
        <w:t>.</w:t>
      </w:r>
    </w:p>
    <w:p w:rsidR="00F41493" w:rsidRPr="000C1C88" w:rsidRDefault="00732940" w:rsidP="00672FD3">
      <w:pPr>
        <w:ind w:left="-284"/>
        <w:rPr>
          <w:sz w:val="24"/>
          <w:szCs w:val="24"/>
          <w:u w:val="single"/>
        </w:rPr>
      </w:pPr>
      <w:r w:rsidRPr="000C1C88">
        <w:rPr>
          <w:sz w:val="24"/>
          <w:szCs w:val="24"/>
        </w:rPr>
        <w:t>_____________________</w:t>
      </w:r>
      <w:r w:rsidRPr="000C1C88">
        <w:rPr>
          <w:sz w:val="24"/>
          <w:szCs w:val="24"/>
        </w:rPr>
        <w:tab/>
      </w:r>
      <w:r w:rsidRPr="000C1C88">
        <w:rPr>
          <w:sz w:val="24"/>
          <w:szCs w:val="24"/>
        </w:rPr>
        <w:tab/>
      </w:r>
      <w:r w:rsidRPr="000C1C88">
        <w:rPr>
          <w:sz w:val="24"/>
          <w:szCs w:val="24"/>
        </w:rPr>
        <w:tab/>
      </w:r>
      <w:r w:rsidRPr="000C1C88">
        <w:rPr>
          <w:sz w:val="24"/>
          <w:szCs w:val="24"/>
        </w:rPr>
        <w:tab/>
      </w:r>
      <w:r w:rsidRPr="000C1C88">
        <w:rPr>
          <w:sz w:val="24"/>
          <w:szCs w:val="24"/>
        </w:rPr>
        <w:tab/>
      </w:r>
      <w:r w:rsidRPr="000C1C88">
        <w:rPr>
          <w:sz w:val="24"/>
          <w:szCs w:val="24"/>
        </w:rPr>
        <w:tab/>
      </w:r>
      <w:r w:rsidR="00672FD3" w:rsidRPr="000C1C88">
        <w:rPr>
          <w:sz w:val="24"/>
          <w:szCs w:val="24"/>
        </w:rPr>
        <w:t>Ткаченко И.Н.</w:t>
      </w:r>
      <w:r w:rsidR="0061508B" w:rsidRPr="000C1C88">
        <w:rPr>
          <w:sz w:val="24"/>
          <w:szCs w:val="24"/>
          <w:u w:val="single"/>
        </w:rPr>
        <w:t xml:space="preserve"> </w:t>
      </w:r>
    </w:p>
    <w:p w:rsidR="005B0D54" w:rsidRPr="000C1C88" w:rsidRDefault="005B0D54" w:rsidP="00672FD3">
      <w:pPr>
        <w:ind w:left="-284"/>
        <w:rPr>
          <w:sz w:val="24"/>
          <w:szCs w:val="24"/>
          <w:u w:val="single"/>
        </w:rPr>
      </w:pPr>
    </w:p>
    <w:p w:rsidR="005272BA" w:rsidRPr="000C1C88" w:rsidRDefault="005272BA" w:rsidP="005B0D54">
      <w:pPr>
        <w:jc w:val="center"/>
        <w:rPr>
          <w:b/>
          <w:sz w:val="24"/>
          <w:szCs w:val="24"/>
        </w:rPr>
      </w:pPr>
    </w:p>
    <w:p w:rsidR="005272BA" w:rsidRPr="000C1C88" w:rsidRDefault="005272BA" w:rsidP="005B0D54">
      <w:pPr>
        <w:jc w:val="center"/>
        <w:rPr>
          <w:b/>
          <w:sz w:val="24"/>
          <w:szCs w:val="24"/>
        </w:rPr>
      </w:pPr>
    </w:p>
    <w:sectPr w:rsidR="005272BA" w:rsidRPr="000C1C8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B7" w:rsidRDefault="006215B7">
      <w:r>
        <w:separator/>
      </w:r>
    </w:p>
  </w:endnote>
  <w:endnote w:type="continuationSeparator" w:id="0">
    <w:p w:rsidR="006215B7" w:rsidRDefault="0062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B7" w:rsidRDefault="006215B7">
      <w:r>
        <w:separator/>
      </w:r>
    </w:p>
  </w:footnote>
  <w:footnote w:type="continuationSeparator" w:id="0">
    <w:p w:rsidR="006215B7" w:rsidRDefault="0062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E57274"/>
    <w:multiLevelType w:val="multilevel"/>
    <w:tmpl w:val="1E8A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E1F86"/>
    <w:multiLevelType w:val="multilevel"/>
    <w:tmpl w:val="3234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0A05F54"/>
    <w:multiLevelType w:val="multilevel"/>
    <w:tmpl w:val="EAC6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68701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AE17BD"/>
    <w:multiLevelType w:val="multilevel"/>
    <w:tmpl w:val="A134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AF50665"/>
    <w:multiLevelType w:val="multilevel"/>
    <w:tmpl w:val="0DDE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24F0A8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F45F7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F646920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43D65B5"/>
    <w:multiLevelType w:val="multilevel"/>
    <w:tmpl w:val="411C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7470479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5D60D80"/>
    <w:multiLevelType w:val="multilevel"/>
    <w:tmpl w:val="4FC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7294CC8"/>
    <w:multiLevelType w:val="multilevel"/>
    <w:tmpl w:val="A05C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32"/>
  </w:num>
  <w:num w:numId="3">
    <w:abstractNumId w:val="8"/>
  </w:num>
  <w:num w:numId="4">
    <w:abstractNumId w:val="2"/>
  </w:num>
  <w:num w:numId="5">
    <w:abstractNumId w:val="44"/>
  </w:num>
  <w:num w:numId="6">
    <w:abstractNumId w:val="45"/>
  </w:num>
  <w:num w:numId="7">
    <w:abstractNumId w:val="33"/>
  </w:num>
  <w:num w:numId="8">
    <w:abstractNumId w:val="29"/>
  </w:num>
  <w:num w:numId="9">
    <w:abstractNumId w:val="41"/>
  </w:num>
  <w:num w:numId="10">
    <w:abstractNumId w:val="42"/>
  </w:num>
  <w:num w:numId="11">
    <w:abstractNumId w:val="11"/>
  </w:num>
  <w:num w:numId="12">
    <w:abstractNumId w:val="21"/>
  </w:num>
  <w:num w:numId="13">
    <w:abstractNumId w:val="40"/>
  </w:num>
  <w:num w:numId="14">
    <w:abstractNumId w:val="16"/>
  </w:num>
  <w:num w:numId="15">
    <w:abstractNumId w:val="34"/>
  </w:num>
  <w:num w:numId="16">
    <w:abstractNumId w:val="46"/>
  </w:num>
  <w:num w:numId="17">
    <w:abstractNumId w:val="24"/>
  </w:num>
  <w:num w:numId="18">
    <w:abstractNumId w:val="15"/>
  </w:num>
  <w:num w:numId="19">
    <w:abstractNumId w:val="27"/>
  </w:num>
  <w:num w:numId="20">
    <w:abstractNumId w:val="6"/>
  </w:num>
  <w:num w:numId="21">
    <w:abstractNumId w:val="5"/>
  </w:num>
  <w:num w:numId="22">
    <w:abstractNumId w:val="20"/>
  </w:num>
  <w:num w:numId="23">
    <w:abstractNumId w:val="1"/>
  </w:num>
  <w:num w:numId="24">
    <w:abstractNumId w:val="12"/>
  </w:num>
  <w:num w:numId="25">
    <w:abstractNumId w:val="0"/>
  </w:num>
  <w:num w:numId="26">
    <w:abstractNumId w:val="36"/>
  </w:num>
  <w:num w:numId="27">
    <w:abstractNumId w:val="43"/>
  </w:num>
  <w:num w:numId="28">
    <w:abstractNumId w:val="26"/>
  </w:num>
  <w:num w:numId="29">
    <w:abstractNumId w:val="18"/>
  </w:num>
  <w:num w:numId="30">
    <w:abstractNumId w:val="39"/>
  </w:num>
  <w:num w:numId="31">
    <w:abstractNumId w:val="47"/>
  </w:num>
  <w:num w:numId="32">
    <w:abstractNumId w:val="31"/>
  </w:num>
  <w:num w:numId="33">
    <w:abstractNumId w:val="9"/>
  </w:num>
  <w:num w:numId="34">
    <w:abstractNumId w:val="30"/>
  </w:num>
  <w:num w:numId="35">
    <w:abstractNumId w:val="23"/>
  </w:num>
  <w:num w:numId="36">
    <w:abstractNumId w:val="14"/>
  </w:num>
  <w:num w:numId="37">
    <w:abstractNumId w:val="17"/>
  </w:num>
  <w:num w:numId="38">
    <w:abstractNumId w:val="3"/>
  </w:num>
  <w:num w:numId="39">
    <w:abstractNumId w:val="28"/>
  </w:num>
  <w:num w:numId="40">
    <w:abstractNumId w:val="19"/>
  </w:num>
  <w:num w:numId="41">
    <w:abstractNumId w:val="4"/>
  </w:num>
  <w:num w:numId="42">
    <w:abstractNumId w:val="25"/>
  </w:num>
  <w:num w:numId="43">
    <w:abstractNumId w:val="7"/>
  </w:num>
  <w:num w:numId="44">
    <w:abstractNumId w:val="37"/>
  </w:num>
  <w:num w:numId="45">
    <w:abstractNumId w:val="22"/>
  </w:num>
  <w:num w:numId="46">
    <w:abstractNumId w:val="13"/>
  </w:num>
  <w:num w:numId="47">
    <w:abstractNumId w:val="10"/>
  </w:num>
  <w:num w:numId="48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57EC2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1C88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616BF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054D2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2F5C31"/>
    <w:rsid w:val="00300B66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D1D"/>
    <w:rsid w:val="00356F94"/>
    <w:rsid w:val="00360421"/>
    <w:rsid w:val="00363033"/>
    <w:rsid w:val="0036382E"/>
    <w:rsid w:val="003645B8"/>
    <w:rsid w:val="00366E0D"/>
    <w:rsid w:val="00374293"/>
    <w:rsid w:val="00377B0E"/>
    <w:rsid w:val="0038201F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7C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215B7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B5445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76C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81F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4E58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95"/>
    <w:rsid w:val="00B17FEC"/>
    <w:rsid w:val="00B22136"/>
    <w:rsid w:val="00B23469"/>
    <w:rsid w:val="00B23A93"/>
    <w:rsid w:val="00B348A2"/>
    <w:rsid w:val="00B3587E"/>
    <w:rsid w:val="00B442F0"/>
    <w:rsid w:val="00B46995"/>
    <w:rsid w:val="00B50A63"/>
    <w:rsid w:val="00B514F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1A0E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26F07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hyperlink" Target="http://znanium.com/go.php?id=9826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91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946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774413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(0)" TargetMode="External"/><Relationship Id="rId14" Type="http://schemas.openxmlformats.org/officeDocument/2006/relationships/hyperlink" Target="http://znanium.com/go.php?id=418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6438-61C9-4171-A568-3973EC6B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2019-02-15T10:04:00Z</cp:lastPrinted>
  <dcterms:created xsi:type="dcterms:W3CDTF">2019-05-28T08:42:00Z</dcterms:created>
  <dcterms:modified xsi:type="dcterms:W3CDTF">2019-07-02T04:28:00Z</dcterms:modified>
</cp:coreProperties>
</file>